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AA72E6" w14:textId="3B6AD9CC" w:rsidR="004752FD" w:rsidRDefault="00BA58AB" w:rsidP="00830830">
      <w:pPr>
        <w:pStyle w:val="BasicParagraph"/>
        <w:spacing w:after="108" w:line="264" w:lineRule="auto"/>
        <w:ind w:left="-36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Six</w:t>
      </w:r>
      <w:r w:rsidR="00512612">
        <w:rPr>
          <w:rFonts w:ascii="Arial" w:hAnsi="Arial" w:cs="Arial"/>
          <w:sz w:val="20"/>
          <w:szCs w:val="22"/>
        </w:rPr>
        <w:t xml:space="preserve"> PGY1 residents across </w:t>
      </w:r>
      <w:r w:rsidR="006E7E23">
        <w:rPr>
          <w:rFonts w:ascii="Arial" w:hAnsi="Arial" w:cs="Arial"/>
          <w:sz w:val="20"/>
          <w:szCs w:val="22"/>
        </w:rPr>
        <w:t>5</w:t>
      </w:r>
      <w:r w:rsidR="00512612">
        <w:rPr>
          <w:rFonts w:ascii="Arial" w:hAnsi="Arial" w:cs="Arial"/>
          <w:sz w:val="20"/>
          <w:szCs w:val="22"/>
        </w:rPr>
        <w:t xml:space="preserve"> unique practice sites. Each resident will have a home site for required learning experiences (internal medicine, critical care, emergency medicine, </w:t>
      </w:r>
      <w:r>
        <w:rPr>
          <w:rFonts w:ascii="Arial" w:hAnsi="Arial" w:cs="Arial"/>
          <w:sz w:val="20"/>
          <w:szCs w:val="22"/>
        </w:rPr>
        <w:t xml:space="preserve">and </w:t>
      </w:r>
      <w:r w:rsidR="00512612">
        <w:rPr>
          <w:rFonts w:ascii="Arial" w:hAnsi="Arial" w:cs="Arial"/>
          <w:sz w:val="20"/>
          <w:szCs w:val="22"/>
        </w:rPr>
        <w:t xml:space="preserve">administration) and staffing requirement. Residents will be able to complete up to 2 elective rotations (12 weeks) at another Legacy Health site. Elective experiences include: ambulatory care, transplant, infectious diseases, trauma critical care, cardiovascular critical care, </w:t>
      </w:r>
      <w:r w:rsidR="004A2D84">
        <w:rPr>
          <w:rFonts w:ascii="Arial" w:hAnsi="Arial" w:cs="Arial"/>
          <w:sz w:val="20"/>
          <w:szCs w:val="22"/>
        </w:rPr>
        <w:t xml:space="preserve">pediatric critical care, </w:t>
      </w:r>
      <w:r w:rsidR="0012504E">
        <w:rPr>
          <w:rFonts w:ascii="Arial" w:hAnsi="Arial" w:cs="Arial"/>
          <w:sz w:val="20"/>
          <w:szCs w:val="22"/>
        </w:rPr>
        <w:t xml:space="preserve">pediatric and adult </w:t>
      </w:r>
      <w:r w:rsidR="00951A1D">
        <w:rPr>
          <w:rFonts w:ascii="Arial" w:hAnsi="Arial" w:cs="Arial"/>
          <w:sz w:val="20"/>
          <w:szCs w:val="22"/>
        </w:rPr>
        <w:t>oncology</w:t>
      </w:r>
      <w:r w:rsidR="0012504E">
        <w:rPr>
          <w:rFonts w:ascii="Arial" w:hAnsi="Arial" w:cs="Arial"/>
          <w:sz w:val="20"/>
          <w:szCs w:val="22"/>
        </w:rPr>
        <w:t xml:space="preserve">, </w:t>
      </w:r>
      <w:r w:rsidR="00B15935">
        <w:rPr>
          <w:rFonts w:ascii="Arial" w:hAnsi="Arial" w:cs="Arial"/>
          <w:sz w:val="20"/>
          <w:szCs w:val="22"/>
        </w:rPr>
        <w:t xml:space="preserve">and </w:t>
      </w:r>
      <w:r w:rsidR="0012504E">
        <w:rPr>
          <w:rFonts w:ascii="Arial" w:hAnsi="Arial" w:cs="Arial"/>
          <w:sz w:val="20"/>
          <w:szCs w:val="22"/>
        </w:rPr>
        <w:t>neonatal critical care</w:t>
      </w:r>
      <w:r w:rsidR="00512612">
        <w:rPr>
          <w:rFonts w:ascii="Arial" w:hAnsi="Arial" w:cs="Arial"/>
          <w:sz w:val="20"/>
          <w:szCs w:val="22"/>
        </w:rPr>
        <w:t>.</w:t>
      </w:r>
      <w:r w:rsidR="004752FD">
        <w:rPr>
          <w:rFonts w:ascii="Arial" w:hAnsi="Arial" w:cs="Arial"/>
          <w:sz w:val="20"/>
          <w:szCs w:val="22"/>
        </w:rPr>
        <w:t xml:space="preserve"> </w:t>
      </w:r>
    </w:p>
    <w:p w14:paraId="3A06A4D7" w14:textId="77777777" w:rsidR="004752FD" w:rsidRDefault="004752FD" w:rsidP="00E50A1E">
      <w:pPr>
        <w:pStyle w:val="BasicParagraph"/>
        <w:spacing w:line="264" w:lineRule="auto"/>
        <w:ind w:left="-360"/>
        <w:rPr>
          <w:rFonts w:ascii="Arial" w:hAnsi="Arial" w:cs="Arial"/>
          <w:b/>
          <w:sz w:val="20"/>
          <w:szCs w:val="22"/>
        </w:rPr>
      </w:pPr>
      <w:r>
        <w:rPr>
          <w:rFonts w:ascii="Arial" w:hAnsi="Arial" w:cs="Arial"/>
          <w:b/>
          <w:sz w:val="20"/>
          <w:szCs w:val="22"/>
        </w:rPr>
        <w:t>Residency Program Director: Michelle Murray, RPh, BCPS</w:t>
      </w:r>
      <w:r w:rsidR="00BB075D">
        <w:rPr>
          <w:rFonts w:ascii="Arial" w:hAnsi="Arial" w:cs="Arial"/>
          <w:b/>
          <w:sz w:val="20"/>
          <w:szCs w:val="22"/>
        </w:rPr>
        <w:t>, FOSHP</w:t>
      </w:r>
      <w:r>
        <w:rPr>
          <w:rFonts w:ascii="Arial" w:hAnsi="Arial" w:cs="Arial"/>
          <w:b/>
          <w:sz w:val="20"/>
          <w:szCs w:val="22"/>
        </w:rPr>
        <w:t xml:space="preserve"> mmurray@lhs.org</w:t>
      </w:r>
    </w:p>
    <w:p w14:paraId="2BEEAA4B" w14:textId="77777777" w:rsidR="00830830" w:rsidRDefault="004752FD" w:rsidP="00E50A1E">
      <w:pPr>
        <w:pStyle w:val="BasicParagraph"/>
        <w:spacing w:line="264" w:lineRule="auto"/>
        <w:ind w:left="-36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b/>
          <w:sz w:val="20"/>
          <w:szCs w:val="22"/>
        </w:rPr>
        <w:t>Residency Program Coordinator: Katie Yabut, PharmD, BCPS kyabut@lhs.org</w:t>
      </w:r>
    </w:p>
    <w:p w14:paraId="7E07BF15" w14:textId="39A77936" w:rsidR="00951A1D" w:rsidRDefault="00951A1D" w:rsidP="00A51F34">
      <w:pPr>
        <w:pStyle w:val="BasicParagraph"/>
        <w:rPr>
          <w:rFonts w:ascii="Arial" w:hAnsi="Arial" w:cs="Arial"/>
          <w:b/>
          <w:sz w:val="22"/>
        </w:rPr>
      </w:pPr>
    </w:p>
    <w:p w14:paraId="0A3A7F8B" w14:textId="68E1CFE7" w:rsidR="00EA594E" w:rsidRDefault="00766BF1" w:rsidP="003433EB">
      <w:pPr>
        <w:pStyle w:val="BasicParagraph"/>
        <w:ind w:left="-360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7B7721D" wp14:editId="6A7FDEE2">
            <wp:simplePos x="0" y="0"/>
            <wp:positionH relativeFrom="column">
              <wp:posOffset>3328035</wp:posOffset>
            </wp:positionH>
            <wp:positionV relativeFrom="paragraph">
              <wp:posOffset>85356</wp:posOffset>
            </wp:positionV>
            <wp:extent cx="2880360" cy="1866069"/>
            <wp:effectExtent l="19050" t="19050" r="15240" b="20320"/>
            <wp:wrapNone/>
            <wp:docPr id="9" name="Picture 9" descr="http://www.legacyhealth.org/-/media/pr-photo-library/Images/Facilities/Exteriors/LegacyEmanuel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egacyhealth.org/-/media/pr-photo-library/Images/Facilities/Exteriors/LegacyEmanuelM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71"/>
                    <a:stretch/>
                  </pic:blipFill>
                  <pic:spPr bwMode="auto">
                    <a:xfrm>
                      <a:off x="0" y="0"/>
                      <a:ext cx="2880360" cy="186606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612" w:rsidRPr="00EB6C6F">
        <w:rPr>
          <w:rFonts w:ascii="Arial" w:hAnsi="Arial" w:cs="Arial"/>
          <w:b/>
          <w:sz w:val="26"/>
          <w:szCs w:val="26"/>
        </w:rPr>
        <w:t>Legacy Emanuel Medical Center</w:t>
      </w:r>
    </w:p>
    <w:p w14:paraId="4F17AA82" w14:textId="50F56BA4" w:rsidR="00766BF1" w:rsidRPr="00EB6C6F" w:rsidRDefault="00766BF1" w:rsidP="003433EB">
      <w:pPr>
        <w:pStyle w:val="BasicParagraph"/>
        <w:ind w:left="-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(2 positions)</w:t>
      </w:r>
    </w:p>
    <w:p w14:paraId="013BB52B" w14:textId="546FE4C2" w:rsidR="00A00331" w:rsidRPr="00AE7D4C" w:rsidRDefault="00A00331" w:rsidP="003433EB">
      <w:pPr>
        <w:pStyle w:val="ListParagraph"/>
        <w:numPr>
          <w:ilvl w:val="0"/>
          <w:numId w:val="2"/>
        </w:numPr>
        <w:ind w:left="18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Average census: 325 patients</w:t>
      </w:r>
    </w:p>
    <w:p w14:paraId="6AA1D28A" w14:textId="3D925E73" w:rsidR="00A00331" w:rsidRPr="00AE7D4C" w:rsidRDefault="00A00331" w:rsidP="003433EB">
      <w:pPr>
        <w:pStyle w:val="ListParagraph"/>
        <w:numPr>
          <w:ilvl w:val="0"/>
          <w:numId w:val="2"/>
        </w:numPr>
        <w:ind w:left="18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29 pharmacists, 37 technicians</w:t>
      </w:r>
    </w:p>
    <w:p w14:paraId="5D16E082" w14:textId="77777777" w:rsidR="00A00331" w:rsidRDefault="00A00331" w:rsidP="003433EB">
      <w:pPr>
        <w:pStyle w:val="ListParagraph"/>
        <w:numPr>
          <w:ilvl w:val="0"/>
          <w:numId w:val="2"/>
        </w:numPr>
        <w:ind w:left="18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Located in NE Portland</w:t>
      </w:r>
    </w:p>
    <w:p w14:paraId="5E9F4961" w14:textId="77777777" w:rsidR="003433EB" w:rsidRDefault="004752FD" w:rsidP="003433EB">
      <w:pPr>
        <w:pStyle w:val="ListParagraph"/>
        <w:numPr>
          <w:ilvl w:val="0"/>
          <w:numId w:val="2"/>
        </w:numPr>
        <w:spacing w:after="0" w:line="240" w:lineRule="auto"/>
        <w:ind w:left="18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Site Residency Program Coordinator: </w:t>
      </w:r>
    </w:p>
    <w:p w14:paraId="1FCEEE13" w14:textId="77777777" w:rsidR="004752FD" w:rsidRDefault="004752FD" w:rsidP="00613763">
      <w:pPr>
        <w:pStyle w:val="ListParagraph"/>
        <w:numPr>
          <w:ilvl w:val="1"/>
          <w:numId w:val="2"/>
        </w:numPr>
        <w:spacing w:after="0" w:line="240" w:lineRule="auto"/>
        <w:ind w:left="36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Michelle Pfeifer</w:t>
      </w:r>
      <w:r w:rsidR="00613763">
        <w:rPr>
          <w:rFonts w:ascii="Arial" w:hAnsi="Arial" w:cs="Arial"/>
          <w:sz w:val="20"/>
          <w:szCs w:val="20"/>
        </w:rPr>
        <w:t xml:space="preserve"> PharmD, BCPS</w:t>
      </w:r>
    </w:p>
    <w:p w14:paraId="60900E97" w14:textId="77777777" w:rsidR="00E50A1E" w:rsidRDefault="00E50A1E" w:rsidP="00E50A1E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mfpfeife@lhs.org</w:t>
      </w:r>
    </w:p>
    <w:p w14:paraId="118C9FD5" w14:textId="41A13461" w:rsidR="009407A1" w:rsidRDefault="00DA65DB" w:rsidP="003433EB">
      <w:pPr>
        <w:pStyle w:val="ListParagraph"/>
        <w:numPr>
          <w:ilvl w:val="0"/>
          <w:numId w:val="2"/>
        </w:numPr>
        <w:ind w:left="18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NMS Code: 113121</w:t>
      </w:r>
    </w:p>
    <w:p w14:paraId="5ADC7436" w14:textId="3A1873C8" w:rsidR="00E603C0" w:rsidRDefault="00FB0326" w:rsidP="003433EB">
      <w:pPr>
        <w:pStyle w:val="ListParagraph"/>
        <w:numPr>
          <w:ilvl w:val="0"/>
          <w:numId w:val="2"/>
        </w:numPr>
        <w:ind w:left="18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Elective</w:t>
      </w:r>
      <w:r w:rsidR="00C97F9C">
        <w:rPr>
          <w:rFonts w:ascii="Arial" w:hAnsi="Arial" w:cs="Arial"/>
          <w:sz w:val="20"/>
          <w:szCs w:val="20"/>
        </w:rPr>
        <w:t xml:space="preserve"> Learning Experiences:</w:t>
      </w:r>
    </w:p>
    <w:p w14:paraId="5663208B" w14:textId="77777777" w:rsidR="00C97F9C" w:rsidRDefault="00791ECB" w:rsidP="00613763">
      <w:pPr>
        <w:pStyle w:val="ListParagraph"/>
        <w:numPr>
          <w:ilvl w:val="1"/>
          <w:numId w:val="2"/>
        </w:numPr>
        <w:ind w:left="36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Neuro-Trauma Critical Care</w:t>
      </w:r>
    </w:p>
    <w:p w14:paraId="33E46809" w14:textId="6D7FC64D" w:rsidR="00C97F9C" w:rsidRDefault="00791ECB" w:rsidP="00A51F34">
      <w:pPr>
        <w:pStyle w:val="ListParagraph"/>
        <w:numPr>
          <w:ilvl w:val="1"/>
          <w:numId w:val="2"/>
        </w:numPr>
        <w:ind w:left="36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Cardiovascular Critical Care</w:t>
      </w:r>
    </w:p>
    <w:p w14:paraId="0926D77E" w14:textId="6E30FA42" w:rsidR="0072154A" w:rsidRDefault="0072154A" w:rsidP="00A51F34">
      <w:pPr>
        <w:pStyle w:val="ListParagraph"/>
        <w:numPr>
          <w:ilvl w:val="1"/>
          <w:numId w:val="2"/>
        </w:numPr>
        <w:ind w:left="36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Transitions of Care</w:t>
      </w:r>
    </w:p>
    <w:p w14:paraId="21C3880F" w14:textId="7836F0FA" w:rsidR="0072154A" w:rsidRDefault="0072154A" w:rsidP="00A51F34">
      <w:pPr>
        <w:pStyle w:val="ListParagraph"/>
        <w:numPr>
          <w:ilvl w:val="1"/>
          <w:numId w:val="2"/>
        </w:numPr>
        <w:ind w:left="36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Infectious Diseases</w:t>
      </w:r>
    </w:p>
    <w:p w14:paraId="78214184" w14:textId="57FF8962" w:rsidR="009C00D3" w:rsidRDefault="009C00D3" w:rsidP="00A51F34">
      <w:pPr>
        <w:pStyle w:val="ListParagraph"/>
        <w:numPr>
          <w:ilvl w:val="1"/>
          <w:numId w:val="2"/>
        </w:numPr>
        <w:ind w:left="36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Pediatric and Neonatal Critical Care</w:t>
      </w:r>
    </w:p>
    <w:p w14:paraId="5199C98C" w14:textId="7BD430A8" w:rsidR="009C00D3" w:rsidRPr="00766BF1" w:rsidRDefault="00766BF1" w:rsidP="00766BF1">
      <w:pPr>
        <w:pStyle w:val="ListParagraph"/>
        <w:numPr>
          <w:ilvl w:val="1"/>
          <w:numId w:val="2"/>
        </w:numPr>
        <w:ind w:left="360" w:hanging="180"/>
        <w:rPr>
          <w:rFonts w:ascii="Arial" w:hAnsi="Arial" w:cs="Arial"/>
          <w:sz w:val="20"/>
          <w:szCs w:val="20"/>
        </w:rPr>
      </w:pPr>
      <w:r w:rsidRPr="009C3152">
        <w:rPr>
          <w:noProof/>
        </w:rPr>
        <w:drawing>
          <wp:anchor distT="0" distB="0" distL="114300" distR="114300" simplePos="0" relativeHeight="251665408" behindDoc="1" locked="0" layoutInCell="1" allowOverlap="1" wp14:anchorId="11108786" wp14:editId="65495435">
            <wp:simplePos x="0" y="0"/>
            <wp:positionH relativeFrom="page">
              <wp:posOffset>4015740</wp:posOffset>
            </wp:positionH>
            <wp:positionV relativeFrom="margin">
              <wp:posOffset>4049927</wp:posOffset>
            </wp:positionV>
            <wp:extent cx="2891649" cy="1920240"/>
            <wp:effectExtent l="19050" t="19050" r="23495" b="2286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2831CEF6-518A-40E9-9DFD-B4687967AF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2831CEF6-518A-40E9-9DFD-B4687967AF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649" cy="1920240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0D3">
        <w:rPr>
          <w:rFonts w:ascii="Arial" w:hAnsi="Arial" w:cs="Arial"/>
          <w:sz w:val="20"/>
          <w:szCs w:val="20"/>
        </w:rPr>
        <w:t>Pediatric Oncology</w:t>
      </w:r>
    </w:p>
    <w:p w14:paraId="35D8FB93" w14:textId="71CA6010" w:rsidR="00512612" w:rsidRPr="00FB0326" w:rsidRDefault="00512612" w:rsidP="003433EB">
      <w:pPr>
        <w:pStyle w:val="BasicParagraph"/>
        <w:ind w:left="180" w:hanging="270"/>
        <w:rPr>
          <w:rFonts w:ascii="Arial" w:hAnsi="Arial" w:cs="Arial"/>
          <w:b/>
          <w:sz w:val="26"/>
          <w:szCs w:val="26"/>
        </w:rPr>
      </w:pPr>
      <w:r w:rsidRPr="00FB0326">
        <w:rPr>
          <w:rFonts w:ascii="Arial" w:hAnsi="Arial" w:cs="Arial"/>
          <w:b/>
          <w:sz w:val="26"/>
          <w:szCs w:val="26"/>
        </w:rPr>
        <w:t>Legacy Mt. Hood Medical Center</w:t>
      </w:r>
    </w:p>
    <w:p w14:paraId="60381124" w14:textId="1D084C98" w:rsidR="00A00331" w:rsidRPr="00AE7D4C" w:rsidRDefault="00A00331" w:rsidP="003433EB">
      <w:pPr>
        <w:pStyle w:val="ListParagraph"/>
        <w:numPr>
          <w:ilvl w:val="0"/>
          <w:numId w:val="7"/>
        </w:numPr>
        <w:ind w:left="18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Average census: 70 patients</w:t>
      </w:r>
    </w:p>
    <w:p w14:paraId="61F66AA4" w14:textId="77777777" w:rsidR="00A00331" w:rsidRPr="00AE7D4C" w:rsidRDefault="00A00331" w:rsidP="003433EB">
      <w:pPr>
        <w:pStyle w:val="ListParagraph"/>
        <w:numPr>
          <w:ilvl w:val="0"/>
          <w:numId w:val="7"/>
        </w:numPr>
        <w:ind w:left="18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16 pharmacists, 8 technicians</w:t>
      </w:r>
    </w:p>
    <w:p w14:paraId="45660A3E" w14:textId="77777777" w:rsidR="00951A1D" w:rsidRPr="003433EB" w:rsidRDefault="00A00331" w:rsidP="003433EB">
      <w:pPr>
        <w:pStyle w:val="ListParagraph"/>
        <w:numPr>
          <w:ilvl w:val="0"/>
          <w:numId w:val="7"/>
        </w:numPr>
        <w:ind w:left="180" w:hanging="270"/>
        <w:rPr>
          <w:rFonts w:ascii="Arial" w:hAnsi="Arial" w:cs="Arial"/>
          <w:sz w:val="20"/>
          <w:szCs w:val="20"/>
        </w:rPr>
      </w:pPr>
      <w:r w:rsidRPr="003433EB">
        <w:rPr>
          <w:rFonts w:ascii="Arial" w:hAnsi="Arial" w:cs="Arial"/>
          <w:sz w:val="20"/>
          <w:szCs w:val="20"/>
        </w:rPr>
        <w:t>Located in Gresham (East of Portland)</w:t>
      </w:r>
    </w:p>
    <w:p w14:paraId="02EC9BBF" w14:textId="77777777" w:rsidR="003433EB" w:rsidRPr="003433EB" w:rsidRDefault="003433EB" w:rsidP="003433EB">
      <w:pPr>
        <w:pStyle w:val="ListParagraph"/>
        <w:numPr>
          <w:ilvl w:val="0"/>
          <w:numId w:val="7"/>
        </w:numPr>
        <w:ind w:left="180" w:hanging="270"/>
        <w:rPr>
          <w:rFonts w:ascii="Arial" w:hAnsi="Arial" w:cs="Arial"/>
          <w:sz w:val="20"/>
          <w:szCs w:val="20"/>
        </w:rPr>
      </w:pPr>
      <w:r w:rsidRPr="003433EB">
        <w:rPr>
          <w:rFonts w:ascii="Arial" w:hAnsi="Arial" w:cs="Arial"/>
          <w:sz w:val="20"/>
          <w:szCs w:val="20"/>
        </w:rPr>
        <w:t>Site Residency Program Coordinator:</w:t>
      </w:r>
    </w:p>
    <w:p w14:paraId="4A1FA95B" w14:textId="795AEEFE" w:rsidR="003433EB" w:rsidRDefault="006C66FC" w:rsidP="00613763">
      <w:pPr>
        <w:pStyle w:val="ListParagraph"/>
        <w:numPr>
          <w:ilvl w:val="1"/>
          <w:numId w:val="7"/>
        </w:numPr>
        <w:ind w:left="36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Uriel Jimenez </w:t>
      </w:r>
      <w:r w:rsidR="003433EB" w:rsidRPr="003433EB">
        <w:rPr>
          <w:rFonts w:ascii="Arial" w:hAnsi="Arial" w:cs="Arial"/>
          <w:sz w:val="20"/>
          <w:szCs w:val="20"/>
        </w:rPr>
        <w:t>Sanchez PharmD, BCPS</w:t>
      </w:r>
    </w:p>
    <w:p w14:paraId="3BB0E007" w14:textId="77777777" w:rsidR="00E50A1E" w:rsidRDefault="00E50A1E" w:rsidP="00E50A1E">
      <w:pPr>
        <w:pStyle w:val="ListParagraph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ujimenez@lhs.org</w:t>
      </w:r>
    </w:p>
    <w:p w14:paraId="0B8F4077" w14:textId="5944A59E" w:rsidR="009407A1" w:rsidRPr="003433EB" w:rsidRDefault="00DA65DB" w:rsidP="003433EB">
      <w:pPr>
        <w:pStyle w:val="ListParagraph"/>
        <w:numPr>
          <w:ilvl w:val="0"/>
          <w:numId w:val="7"/>
        </w:numPr>
        <w:ind w:left="18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NMS Code: 113124</w:t>
      </w:r>
    </w:p>
    <w:p w14:paraId="11A8D97E" w14:textId="38C240D4" w:rsidR="00595EE8" w:rsidRPr="004752FD" w:rsidRDefault="00FB0326" w:rsidP="003433EB">
      <w:pPr>
        <w:pStyle w:val="ListParagraph"/>
        <w:numPr>
          <w:ilvl w:val="0"/>
          <w:numId w:val="7"/>
        </w:numPr>
        <w:ind w:left="180" w:hanging="270"/>
      </w:pPr>
      <w:r>
        <w:rPr>
          <w:rFonts w:ascii="Arial" w:hAnsi="Arial" w:cs="Arial"/>
          <w:sz w:val="20"/>
          <w:szCs w:val="20"/>
        </w:rPr>
        <w:t>Elective</w:t>
      </w:r>
      <w:r w:rsidR="004752FD" w:rsidRPr="003433EB">
        <w:rPr>
          <w:rFonts w:ascii="Arial" w:hAnsi="Arial" w:cs="Arial"/>
          <w:sz w:val="20"/>
          <w:szCs w:val="20"/>
        </w:rPr>
        <w:t xml:space="preserve"> Learning Experiences</w:t>
      </w:r>
      <w:r w:rsidR="004752FD">
        <w:rPr>
          <w:rFonts w:ascii="Arial" w:hAnsi="Arial" w:cs="Arial"/>
          <w:sz w:val="20"/>
          <w:szCs w:val="20"/>
        </w:rPr>
        <w:t>:</w:t>
      </w:r>
    </w:p>
    <w:p w14:paraId="15AC7C76" w14:textId="77777777" w:rsidR="004752FD" w:rsidRPr="004752FD" w:rsidRDefault="004752FD" w:rsidP="00613763">
      <w:pPr>
        <w:pStyle w:val="ListParagraph"/>
        <w:numPr>
          <w:ilvl w:val="1"/>
          <w:numId w:val="7"/>
        </w:numPr>
        <w:ind w:left="360" w:hanging="180"/>
      </w:pPr>
      <w:r>
        <w:rPr>
          <w:rFonts w:ascii="Arial" w:hAnsi="Arial" w:cs="Arial"/>
          <w:sz w:val="20"/>
          <w:szCs w:val="20"/>
        </w:rPr>
        <w:t>Transitions of Care</w:t>
      </w:r>
    </w:p>
    <w:p w14:paraId="573BBC8E" w14:textId="1B75819D" w:rsidR="004752FD" w:rsidRPr="0072154A" w:rsidRDefault="004752FD" w:rsidP="00613763">
      <w:pPr>
        <w:pStyle w:val="ListParagraph"/>
        <w:numPr>
          <w:ilvl w:val="1"/>
          <w:numId w:val="7"/>
        </w:numPr>
        <w:ind w:left="360" w:hanging="180"/>
      </w:pPr>
      <w:r>
        <w:rPr>
          <w:rFonts w:ascii="Arial" w:hAnsi="Arial" w:cs="Arial"/>
          <w:sz w:val="20"/>
          <w:szCs w:val="20"/>
        </w:rPr>
        <w:t>Ambulatory Care</w:t>
      </w:r>
    </w:p>
    <w:p w14:paraId="34D12907" w14:textId="4DB2782A" w:rsidR="00C00944" w:rsidRPr="009C00D3" w:rsidRDefault="0072154A" w:rsidP="00680438">
      <w:pPr>
        <w:pStyle w:val="ListParagraph"/>
        <w:numPr>
          <w:ilvl w:val="1"/>
          <w:numId w:val="7"/>
        </w:numPr>
        <w:ind w:left="360" w:hanging="180"/>
      </w:pPr>
      <w:r>
        <w:rPr>
          <w:rFonts w:ascii="Arial" w:hAnsi="Arial" w:cs="Arial"/>
          <w:sz w:val="20"/>
          <w:szCs w:val="20"/>
        </w:rPr>
        <w:t>Anticoagulation</w:t>
      </w:r>
    </w:p>
    <w:p w14:paraId="31737E39" w14:textId="77777777" w:rsidR="00CC3AA4" w:rsidRDefault="00CC3AA4" w:rsidP="00AC733F">
      <w:pPr>
        <w:ind w:left="-450" w:firstLine="90"/>
        <w:rPr>
          <w:rFonts w:ascii="Arial" w:hAnsi="Arial" w:cs="Arial"/>
          <w:b/>
          <w:sz w:val="26"/>
          <w:szCs w:val="26"/>
        </w:rPr>
      </w:pPr>
    </w:p>
    <w:p w14:paraId="74F8DB51" w14:textId="0B131392" w:rsidR="00E23457" w:rsidRPr="00FB0326" w:rsidRDefault="00A204F0" w:rsidP="00AC733F">
      <w:pPr>
        <w:ind w:left="-450" w:firstLine="90"/>
        <w:rPr>
          <w:sz w:val="26"/>
          <w:szCs w:val="26"/>
        </w:rPr>
      </w:pPr>
      <w:r w:rsidRPr="00FB0326"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273C2C9A" wp14:editId="55BE90D4">
            <wp:simplePos x="0" y="0"/>
            <wp:positionH relativeFrom="page">
              <wp:posOffset>4019550</wp:posOffset>
            </wp:positionH>
            <wp:positionV relativeFrom="paragraph">
              <wp:posOffset>26035</wp:posOffset>
            </wp:positionV>
            <wp:extent cx="2885090" cy="1920207"/>
            <wp:effectExtent l="19050" t="19050" r="10795" b="23495"/>
            <wp:wrapNone/>
            <wp:docPr id="1026" name="Picture 2" descr="https://upload.wikimedia.org/wikipedia/commons/thumb/c/c0/Legacy_Good_Samaritan_Hospital_-_Portland%2C_Oregon.JPG/1200px-Legacy_Good_Samaritan_Hospital_-_Portland%2C_Oregon.JPG">
              <a:extLst xmlns:a="http://schemas.openxmlformats.org/drawingml/2006/main">
                <a:ext uri="{FF2B5EF4-FFF2-40B4-BE49-F238E27FC236}">
                  <a16:creationId xmlns:a16="http://schemas.microsoft.com/office/drawing/2014/main" id="{C10BE3C2-5EB7-4F4C-8E3E-3491DBAFA9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pload.wikimedia.org/wikipedia/commons/thumb/c/c0/Legacy_Good_Samaritan_Hospital_-_Portland%2C_Oregon.JPG/1200px-Legacy_Good_Samaritan_Hospital_-_Portland%2C_Oregon.JPG">
                      <a:extLst>
                        <a:ext uri="{FF2B5EF4-FFF2-40B4-BE49-F238E27FC236}">
                          <a16:creationId xmlns:a16="http://schemas.microsoft.com/office/drawing/2014/main" id="{C10BE3C2-5EB7-4F4C-8E3E-3491DBAFA9A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3"/>
                    <a:stretch/>
                  </pic:blipFill>
                  <pic:spPr bwMode="auto">
                    <a:xfrm>
                      <a:off x="0" y="0"/>
                      <a:ext cx="2885090" cy="192020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457" w:rsidRPr="00FB0326">
        <w:rPr>
          <w:rFonts w:ascii="Arial" w:hAnsi="Arial" w:cs="Arial"/>
          <w:b/>
          <w:sz w:val="26"/>
          <w:szCs w:val="26"/>
        </w:rPr>
        <w:t>Legacy Good Samaritan Medical Center</w:t>
      </w:r>
    </w:p>
    <w:p w14:paraId="0A02B27B" w14:textId="77777777" w:rsidR="00E23457" w:rsidRPr="00AE7D4C" w:rsidRDefault="00E23457" w:rsidP="003433EB">
      <w:pPr>
        <w:pStyle w:val="ListParagraph"/>
        <w:numPr>
          <w:ilvl w:val="0"/>
          <w:numId w:val="4"/>
        </w:numPr>
        <w:ind w:left="27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Average census: 140 patients</w:t>
      </w:r>
    </w:p>
    <w:p w14:paraId="2485DC7F" w14:textId="77777777" w:rsidR="00E23457" w:rsidRPr="00AE7D4C" w:rsidRDefault="00E23457" w:rsidP="003433EB">
      <w:pPr>
        <w:pStyle w:val="ListParagraph"/>
        <w:numPr>
          <w:ilvl w:val="0"/>
          <w:numId w:val="4"/>
        </w:numPr>
        <w:ind w:left="27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29 pharmacists, 22 technicians</w:t>
      </w:r>
    </w:p>
    <w:p w14:paraId="3E68B660" w14:textId="19682F46" w:rsidR="00E23457" w:rsidRDefault="00E23457" w:rsidP="003433EB">
      <w:pPr>
        <w:pStyle w:val="ListParagraph"/>
        <w:numPr>
          <w:ilvl w:val="0"/>
          <w:numId w:val="4"/>
        </w:numPr>
        <w:ind w:left="27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Located in NW Portland</w:t>
      </w:r>
    </w:p>
    <w:p w14:paraId="5D4BE19C" w14:textId="019A9F4A" w:rsidR="00613763" w:rsidRDefault="003433EB" w:rsidP="003433EB">
      <w:pPr>
        <w:pStyle w:val="ListParagraph"/>
        <w:numPr>
          <w:ilvl w:val="0"/>
          <w:numId w:val="4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Site Residency Program Coordinator: </w:t>
      </w:r>
    </w:p>
    <w:p w14:paraId="431B0C91" w14:textId="7FE87B60" w:rsidR="00BB075D" w:rsidRDefault="006C66FC" w:rsidP="00FB0326">
      <w:pPr>
        <w:pStyle w:val="ListParagraph"/>
        <w:numPr>
          <w:ilvl w:val="1"/>
          <w:numId w:val="4"/>
        </w:numPr>
        <w:tabs>
          <w:tab w:val="left" w:pos="450"/>
        </w:tabs>
        <w:spacing w:after="0" w:line="240" w:lineRule="auto"/>
        <w:ind w:left="180" w:firstLine="9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Eva </w:t>
      </w:r>
      <w:proofErr w:type="spellStart"/>
      <w:r>
        <w:rPr>
          <w:rFonts w:ascii="Arial" w:hAnsi="Arial" w:cs="Arial"/>
          <w:sz w:val="20"/>
          <w:szCs w:val="20"/>
        </w:rPr>
        <w:t>Levba</w:t>
      </w:r>
      <w:r w:rsidR="00BB075D">
        <w:rPr>
          <w:rFonts w:ascii="Arial" w:hAnsi="Arial" w:cs="Arial"/>
          <w:sz w:val="20"/>
          <w:szCs w:val="20"/>
        </w:rPr>
        <w:t>rg</w:t>
      </w:r>
      <w:proofErr w:type="spellEnd"/>
      <w:r w:rsidR="00BB075D">
        <w:rPr>
          <w:rFonts w:ascii="Arial" w:hAnsi="Arial" w:cs="Arial"/>
          <w:sz w:val="20"/>
          <w:szCs w:val="20"/>
        </w:rPr>
        <w:t>, PharmD, BCPS</w:t>
      </w:r>
    </w:p>
    <w:p w14:paraId="7FBDE9EB" w14:textId="77777777" w:rsidR="00F154A6" w:rsidRPr="00BB075D" w:rsidRDefault="00BB075D" w:rsidP="00FB0326">
      <w:pPr>
        <w:tabs>
          <w:tab w:val="left" w:pos="450"/>
        </w:tabs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F154A6" w:rsidRPr="00BB075D">
        <w:rPr>
          <w:rFonts w:ascii="Arial" w:hAnsi="Arial" w:cs="Arial"/>
          <w:sz w:val="20"/>
          <w:szCs w:val="20"/>
        </w:rPr>
        <w:t>elevbarg@lhs.org</w:t>
      </w:r>
    </w:p>
    <w:p w14:paraId="33C3D502" w14:textId="6BA4C10A" w:rsidR="009407A1" w:rsidRPr="009407A1" w:rsidRDefault="00DA65DB" w:rsidP="003433EB">
      <w:pPr>
        <w:pStyle w:val="ListParagraph"/>
        <w:numPr>
          <w:ilvl w:val="0"/>
          <w:numId w:val="4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NMS Code: 113113</w:t>
      </w:r>
    </w:p>
    <w:p w14:paraId="7ACF7248" w14:textId="69D37A62" w:rsidR="00951A1D" w:rsidRDefault="00FB0326" w:rsidP="003433EB">
      <w:pPr>
        <w:pStyle w:val="ListParagraph"/>
        <w:numPr>
          <w:ilvl w:val="0"/>
          <w:numId w:val="4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Elective</w:t>
      </w:r>
      <w:r w:rsidR="00B33E25">
        <w:rPr>
          <w:rFonts w:ascii="Arial" w:hAnsi="Arial" w:cs="Arial"/>
          <w:sz w:val="20"/>
          <w:szCs w:val="20"/>
        </w:rPr>
        <w:t xml:space="preserve"> </w:t>
      </w:r>
      <w:r w:rsidR="004752FD">
        <w:rPr>
          <w:rFonts w:ascii="Arial" w:hAnsi="Arial" w:cs="Arial"/>
          <w:sz w:val="20"/>
          <w:szCs w:val="20"/>
        </w:rPr>
        <w:t>Learning Experiences:</w:t>
      </w:r>
    </w:p>
    <w:p w14:paraId="03603C15" w14:textId="77777777" w:rsidR="004752FD" w:rsidRDefault="004752FD" w:rsidP="00995C2B">
      <w:pPr>
        <w:pStyle w:val="ListParagraph"/>
        <w:numPr>
          <w:ilvl w:val="1"/>
          <w:numId w:val="4"/>
        </w:numPr>
        <w:ind w:left="4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Renal Transplant</w:t>
      </w:r>
    </w:p>
    <w:p w14:paraId="1DED91ED" w14:textId="06C561BE" w:rsidR="004752FD" w:rsidRDefault="004752FD" w:rsidP="00995C2B">
      <w:pPr>
        <w:pStyle w:val="ListParagraph"/>
        <w:numPr>
          <w:ilvl w:val="1"/>
          <w:numId w:val="4"/>
        </w:numPr>
        <w:ind w:left="4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Adult Oncology</w:t>
      </w:r>
    </w:p>
    <w:p w14:paraId="5D4373C3" w14:textId="0EDD739D" w:rsidR="00680438" w:rsidRDefault="00E11402" w:rsidP="00995C2B">
      <w:pPr>
        <w:pStyle w:val="ListParagraph"/>
        <w:numPr>
          <w:ilvl w:val="1"/>
          <w:numId w:val="4"/>
        </w:numPr>
        <w:ind w:left="4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Operating Room</w:t>
      </w:r>
    </w:p>
    <w:p w14:paraId="0D929C07" w14:textId="52B8CC4E" w:rsidR="00680438" w:rsidRDefault="00680438" w:rsidP="00995C2B">
      <w:pPr>
        <w:pStyle w:val="ListParagraph"/>
        <w:numPr>
          <w:ilvl w:val="1"/>
          <w:numId w:val="4"/>
        </w:numPr>
        <w:ind w:left="4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Transitions of Care</w:t>
      </w:r>
    </w:p>
    <w:p w14:paraId="1682BF81" w14:textId="343B8113" w:rsidR="009C00D3" w:rsidRDefault="009C00D3" w:rsidP="009C00D3">
      <w:pPr>
        <w:rPr>
          <w:rFonts w:ascii="Arial" w:hAnsi="Arial" w:cs="Arial"/>
          <w:sz w:val="20"/>
          <w:szCs w:val="20"/>
        </w:rPr>
      </w:pPr>
    </w:p>
    <w:p w14:paraId="0BE04894" w14:textId="0B1E5E85" w:rsidR="009C00D3" w:rsidRDefault="009C00D3" w:rsidP="009C00D3">
      <w:pPr>
        <w:rPr>
          <w:rFonts w:ascii="Arial" w:hAnsi="Arial" w:cs="Arial"/>
          <w:sz w:val="20"/>
          <w:szCs w:val="20"/>
        </w:rPr>
      </w:pPr>
    </w:p>
    <w:p w14:paraId="44CFDC8A" w14:textId="77777777" w:rsidR="009C00D3" w:rsidRPr="009C00D3" w:rsidRDefault="009C00D3" w:rsidP="009C00D3">
      <w:pPr>
        <w:rPr>
          <w:rFonts w:ascii="Arial" w:hAnsi="Arial" w:cs="Arial"/>
          <w:sz w:val="20"/>
          <w:szCs w:val="20"/>
        </w:rPr>
      </w:pPr>
    </w:p>
    <w:p w14:paraId="3E03EF97" w14:textId="53AB013D" w:rsidR="004752FD" w:rsidRPr="004752FD" w:rsidRDefault="00A204F0" w:rsidP="003433EB">
      <w:pPr>
        <w:ind w:left="270" w:hanging="27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6694C02" wp14:editId="414E9C5C">
            <wp:simplePos x="0" y="0"/>
            <wp:positionH relativeFrom="margin">
              <wp:posOffset>3328035</wp:posOffset>
            </wp:positionH>
            <wp:positionV relativeFrom="paragraph">
              <wp:posOffset>127000</wp:posOffset>
            </wp:positionV>
            <wp:extent cx="2956723" cy="2161309"/>
            <wp:effectExtent l="19050" t="19050" r="15240" b="10795"/>
            <wp:wrapNone/>
            <wp:docPr id="6" name="Picture 6" descr="http://www.legacyhealth.org/-/media/pr-photo-library/Images/Facilities/Exteriors/LegacySalmonCreek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egacyhealth.org/-/media/pr-photo-library/Images/Facilities/Exteriors/LegacySalmonCreekM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5" b="28874"/>
                    <a:stretch/>
                  </pic:blipFill>
                  <pic:spPr bwMode="auto">
                    <a:xfrm>
                      <a:off x="0" y="0"/>
                      <a:ext cx="2956723" cy="216130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B3A10" w14:textId="7AE49776" w:rsidR="00E23457" w:rsidRPr="00FB0326" w:rsidRDefault="00E23457" w:rsidP="003433EB">
      <w:pPr>
        <w:ind w:left="270" w:hanging="270"/>
        <w:rPr>
          <w:rFonts w:ascii="Arial" w:hAnsi="Arial" w:cs="Arial"/>
          <w:sz w:val="26"/>
          <w:szCs w:val="26"/>
        </w:rPr>
      </w:pPr>
      <w:r w:rsidRPr="00FB0326">
        <w:rPr>
          <w:rFonts w:ascii="Arial" w:hAnsi="Arial" w:cs="Arial"/>
          <w:b/>
          <w:sz w:val="26"/>
          <w:szCs w:val="26"/>
        </w:rPr>
        <w:t>Legacy Salmon Creek Medical Center</w:t>
      </w:r>
    </w:p>
    <w:p w14:paraId="21BF5939" w14:textId="77777777" w:rsidR="00E23457" w:rsidRPr="00AE7D4C" w:rsidRDefault="00E23457" w:rsidP="003433EB">
      <w:pPr>
        <w:pStyle w:val="ListParagraph"/>
        <w:numPr>
          <w:ilvl w:val="0"/>
          <w:numId w:val="5"/>
        </w:numPr>
        <w:ind w:left="27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Average census: 175 patients</w:t>
      </w:r>
    </w:p>
    <w:p w14:paraId="44CE9847" w14:textId="77777777" w:rsidR="00E23457" w:rsidRPr="00AE7D4C" w:rsidRDefault="00E23457" w:rsidP="003433EB">
      <w:pPr>
        <w:pStyle w:val="ListParagraph"/>
        <w:numPr>
          <w:ilvl w:val="0"/>
          <w:numId w:val="5"/>
        </w:numPr>
        <w:ind w:left="27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26 pharmacists, 22 technicians</w:t>
      </w:r>
    </w:p>
    <w:p w14:paraId="44B4BAF4" w14:textId="77777777" w:rsidR="00E23457" w:rsidRDefault="00E23457" w:rsidP="003433EB">
      <w:pPr>
        <w:pStyle w:val="ListParagraph"/>
        <w:numPr>
          <w:ilvl w:val="0"/>
          <w:numId w:val="5"/>
        </w:numPr>
        <w:ind w:left="27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Located in SW Washington</w:t>
      </w:r>
      <w:r w:rsidR="00C05E19">
        <w:rPr>
          <w:rFonts w:ascii="Arial" w:hAnsi="Arial" w:cs="Arial"/>
          <w:sz w:val="20"/>
          <w:szCs w:val="20"/>
        </w:rPr>
        <w:t xml:space="preserve"> (Vancouver, WA)</w:t>
      </w:r>
    </w:p>
    <w:p w14:paraId="7535214E" w14:textId="77777777" w:rsidR="003433EB" w:rsidRDefault="003433EB" w:rsidP="003433EB">
      <w:pPr>
        <w:pStyle w:val="ListParagraph"/>
        <w:numPr>
          <w:ilvl w:val="0"/>
          <w:numId w:val="5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Site Residency Program Coordinator: </w:t>
      </w:r>
    </w:p>
    <w:p w14:paraId="124B962A" w14:textId="77777777" w:rsidR="00F154A6" w:rsidRDefault="003433EB" w:rsidP="00F154A6">
      <w:pPr>
        <w:pStyle w:val="ListParagraph"/>
        <w:numPr>
          <w:ilvl w:val="1"/>
          <w:numId w:val="5"/>
        </w:numPr>
        <w:tabs>
          <w:tab w:val="left" w:pos="450"/>
        </w:tabs>
        <w:ind w:hanging="1170"/>
        <w:rPr>
          <w:rFonts w:ascii="Arial" w:hAnsi="Arial" w:cs="Arial"/>
          <w:sz w:val="20"/>
          <w:szCs w:val="20"/>
        </w:rPr>
      </w:pPr>
      <w:r w:rsidRPr="003433EB">
        <w:rPr>
          <w:rFonts w:ascii="Arial" w:hAnsi="Arial" w:cs="Arial"/>
          <w:sz w:val="20"/>
          <w:szCs w:val="20"/>
        </w:rPr>
        <w:t>Fra</w:t>
      </w:r>
      <w:r>
        <w:rPr>
          <w:rFonts w:ascii="Arial" w:hAnsi="Arial" w:cs="Arial"/>
          <w:sz w:val="20"/>
          <w:szCs w:val="20"/>
        </w:rPr>
        <w:t>nklin Phan, PharmD</w:t>
      </w:r>
      <w:r w:rsidR="00BB075D">
        <w:rPr>
          <w:rFonts w:ascii="Arial" w:hAnsi="Arial" w:cs="Arial"/>
          <w:sz w:val="20"/>
          <w:szCs w:val="20"/>
        </w:rPr>
        <w:t xml:space="preserve"> </w:t>
      </w:r>
    </w:p>
    <w:p w14:paraId="78CC813A" w14:textId="77777777" w:rsidR="00F154A6" w:rsidRPr="00F154A6" w:rsidRDefault="00F154A6" w:rsidP="00F154A6">
      <w:pPr>
        <w:pStyle w:val="ListParagraph"/>
        <w:tabs>
          <w:tab w:val="left" w:pos="450"/>
        </w:tabs>
        <w:ind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frphan@lhs.org</w:t>
      </w:r>
    </w:p>
    <w:p w14:paraId="58868235" w14:textId="5B5DDD57" w:rsidR="009407A1" w:rsidRPr="009407A1" w:rsidRDefault="00DA65DB" w:rsidP="003433EB">
      <w:pPr>
        <w:pStyle w:val="ListParagraph"/>
        <w:numPr>
          <w:ilvl w:val="0"/>
          <w:numId w:val="5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NMS Code: 113122</w:t>
      </w:r>
    </w:p>
    <w:p w14:paraId="3B3E1A13" w14:textId="03607450" w:rsidR="00951A1D" w:rsidRDefault="00FB0326" w:rsidP="003433EB">
      <w:pPr>
        <w:pStyle w:val="ListParagraph"/>
        <w:numPr>
          <w:ilvl w:val="0"/>
          <w:numId w:val="5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Elective</w:t>
      </w:r>
      <w:r w:rsidR="00B33E25">
        <w:rPr>
          <w:rFonts w:ascii="Arial" w:hAnsi="Arial" w:cs="Arial"/>
          <w:sz w:val="20"/>
          <w:szCs w:val="20"/>
        </w:rPr>
        <w:t xml:space="preserve"> </w:t>
      </w:r>
      <w:r w:rsidR="004752FD">
        <w:rPr>
          <w:rFonts w:ascii="Arial" w:hAnsi="Arial" w:cs="Arial"/>
          <w:sz w:val="20"/>
          <w:szCs w:val="20"/>
        </w:rPr>
        <w:t>Learning Experiences:</w:t>
      </w:r>
    </w:p>
    <w:p w14:paraId="587B172E" w14:textId="77777777" w:rsidR="004752FD" w:rsidRDefault="004752FD" w:rsidP="00995C2B">
      <w:pPr>
        <w:pStyle w:val="ListParagraph"/>
        <w:numPr>
          <w:ilvl w:val="1"/>
          <w:numId w:val="5"/>
        </w:numPr>
        <w:ind w:left="4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Oncology Ambulatory Care</w:t>
      </w:r>
    </w:p>
    <w:p w14:paraId="0535161B" w14:textId="77777777" w:rsidR="004752FD" w:rsidRDefault="004752FD" w:rsidP="00995C2B">
      <w:pPr>
        <w:pStyle w:val="ListParagraph"/>
        <w:numPr>
          <w:ilvl w:val="1"/>
          <w:numId w:val="5"/>
        </w:numPr>
        <w:ind w:left="4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Anticoagulation</w:t>
      </w:r>
    </w:p>
    <w:p w14:paraId="609DCDD8" w14:textId="77777777" w:rsidR="00524598" w:rsidRPr="00524598" w:rsidRDefault="00524598" w:rsidP="003433EB">
      <w:pPr>
        <w:pStyle w:val="ListParagraph"/>
        <w:ind w:left="270" w:hanging="270"/>
        <w:rPr>
          <w:rFonts w:ascii="Arial" w:hAnsi="Arial" w:cs="Arial"/>
          <w:sz w:val="20"/>
          <w:szCs w:val="20"/>
        </w:rPr>
      </w:pPr>
    </w:p>
    <w:p w14:paraId="20EEAE9D" w14:textId="2C01AA12" w:rsidR="00A51F34" w:rsidRDefault="00A51F34" w:rsidP="003433EB">
      <w:pPr>
        <w:pStyle w:val="BasicParagraph"/>
        <w:ind w:left="270" w:hanging="270"/>
        <w:rPr>
          <w:rFonts w:ascii="Arial" w:hAnsi="Arial" w:cs="Arial"/>
          <w:b/>
          <w:sz w:val="22"/>
        </w:rPr>
      </w:pPr>
    </w:p>
    <w:p w14:paraId="56E64B9B" w14:textId="4375B400" w:rsidR="00B15935" w:rsidRDefault="00B15935" w:rsidP="003433EB">
      <w:pPr>
        <w:pStyle w:val="BasicParagraph"/>
        <w:ind w:left="270" w:hanging="270"/>
        <w:rPr>
          <w:rFonts w:ascii="Arial" w:hAnsi="Arial" w:cs="Arial"/>
          <w:b/>
          <w:sz w:val="22"/>
        </w:rPr>
      </w:pPr>
      <w:r w:rsidRPr="00FB0326">
        <w:rPr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2CF13F5E" wp14:editId="0053167C">
            <wp:simplePos x="0" y="0"/>
            <wp:positionH relativeFrom="margin">
              <wp:posOffset>3347720</wp:posOffset>
            </wp:positionH>
            <wp:positionV relativeFrom="paragraph">
              <wp:posOffset>145415</wp:posOffset>
            </wp:positionV>
            <wp:extent cx="2885090" cy="1918970"/>
            <wp:effectExtent l="19050" t="19050" r="10795" b="24130"/>
            <wp:wrapNone/>
            <wp:docPr id="8" name="Picture 2" descr="https://legacyhealth.igreentree.com/CSS_External/images/14Legacy%20Meridian%20Park%20Medical%20Center.jpg">
              <a:extLst xmlns:a="http://schemas.openxmlformats.org/drawingml/2006/main">
                <a:ext uri="{FF2B5EF4-FFF2-40B4-BE49-F238E27FC236}">
                  <a16:creationId xmlns:a16="http://schemas.microsoft.com/office/drawing/2014/main" id="{93A14D12-8F9C-4EB0-A037-60704320A9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s://legacyhealth.igreentree.com/CSS_External/images/14Legacy%20Meridian%20Park%20Medical%20Center.jpg">
                      <a:extLst>
                        <a:ext uri="{FF2B5EF4-FFF2-40B4-BE49-F238E27FC236}">
                          <a16:creationId xmlns:a16="http://schemas.microsoft.com/office/drawing/2014/main" id="{93A14D12-8F9C-4EB0-A037-60704320A9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8" r="21513"/>
                    <a:stretch/>
                  </pic:blipFill>
                  <pic:spPr bwMode="auto">
                    <a:xfrm>
                      <a:off x="0" y="0"/>
                      <a:ext cx="2885090" cy="19189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D7A06" w14:textId="7F76C6AB" w:rsidR="00E23457" w:rsidRPr="00FB0326" w:rsidRDefault="00E23457" w:rsidP="003433EB">
      <w:pPr>
        <w:pStyle w:val="BasicParagraph"/>
        <w:ind w:left="270" w:hanging="270"/>
        <w:rPr>
          <w:rFonts w:ascii="Arial" w:hAnsi="Arial" w:cs="Arial"/>
          <w:b/>
          <w:sz w:val="26"/>
          <w:szCs w:val="26"/>
        </w:rPr>
      </w:pPr>
      <w:r w:rsidRPr="00FB0326">
        <w:rPr>
          <w:rFonts w:ascii="Arial" w:hAnsi="Arial" w:cs="Arial"/>
          <w:b/>
          <w:sz w:val="26"/>
          <w:szCs w:val="26"/>
        </w:rPr>
        <w:t>Legacy Meridian Park Medical Center</w:t>
      </w:r>
    </w:p>
    <w:p w14:paraId="3D2F32D6" w14:textId="609A985A" w:rsidR="00E23457" w:rsidRPr="00AE7D4C" w:rsidRDefault="00E23457" w:rsidP="003433EB">
      <w:pPr>
        <w:pStyle w:val="ListParagraph"/>
        <w:numPr>
          <w:ilvl w:val="0"/>
          <w:numId w:val="6"/>
        </w:numPr>
        <w:ind w:left="27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Average census: 100 patients</w:t>
      </w:r>
    </w:p>
    <w:p w14:paraId="56BE22EB" w14:textId="40A06C96" w:rsidR="00E23457" w:rsidRPr="00AE7D4C" w:rsidRDefault="00565FED" w:rsidP="003433EB">
      <w:pPr>
        <w:pStyle w:val="ListParagraph"/>
        <w:numPr>
          <w:ilvl w:val="0"/>
          <w:numId w:val="6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 pharmacists, 11</w:t>
      </w:r>
      <w:r w:rsidR="00E23457" w:rsidRPr="00AE7D4C">
        <w:rPr>
          <w:rFonts w:ascii="Arial" w:hAnsi="Arial" w:cs="Arial"/>
          <w:sz w:val="20"/>
          <w:szCs w:val="20"/>
        </w:rPr>
        <w:t xml:space="preserve"> technicians</w:t>
      </w:r>
    </w:p>
    <w:p w14:paraId="574E6FC8" w14:textId="77777777" w:rsidR="00951A1D" w:rsidRDefault="00E23457" w:rsidP="003433EB">
      <w:pPr>
        <w:pStyle w:val="ListParagraph"/>
        <w:numPr>
          <w:ilvl w:val="0"/>
          <w:numId w:val="6"/>
        </w:numPr>
        <w:ind w:left="270" w:hanging="270"/>
        <w:rPr>
          <w:rFonts w:ascii="Arial" w:hAnsi="Arial" w:cs="Arial"/>
          <w:sz w:val="20"/>
          <w:szCs w:val="20"/>
        </w:rPr>
      </w:pPr>
      <w:r w:rsidRPr="00AE7D4C">
        <w:rPr>
          <w:rFonts w:ascii="Arial" w:hAnsi="Arial" w:cs="Arial"/>
          <w:sz w:val="20"/>
          <w:szCs w:val="20"/>
        </w:rPr>
        <w:t>Located in Tualatin (South of Portland)</w:t>
      </w:r>
    </w:p>
    <w:p w14:paraId="199ED39B" w14:textId="77777777" w:rsidR="003433EB" w:rsidRDefault="003433EB" w:rsidP="003433EB">
      <w:pPr>
        <w:pStyle w:val="ListParagraph"/>
        <w:numPr>
          <w:ilvl w:val="0"/>
          <w:numId w:val="6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Site Residency Program Coordinator:</w:t>
      </w:r>
    </w:p>
    <w:p w14:paraId="7D28A02C" w14:textId="77777777" w:rsidR="00BB075D" w:rsidRDefault="00BB075D" w:rsidP="00BB075D">
      <w:pPr>
        <w:pStyle w:val="ListParagraph"/>
        <w:numPr>
          <w:ilvl w:val="1"/>
          <w:numId w:val="6"/>
        </w:numPr>
        <w:spacing w:after="0" w:line="240" w:lineRule="auto"/>
        <w:ind w:left="4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Sean </w:t>
      </w:r>
      <w:proofErr w:type="spellStart"/>
      <w:r>
        <w:rPr>
          <w:rFonts w:ascii="Arial" w:hAnsi="Arial" w:cs="Arial"/>
          <w:sz w:val="20"/>
          <w:szCs w:val="20"/>
        </w:rPr>
        <w:t>Ottum</w:t>
      </w:r>
      <w:proofErr w:type="spellEnd"/>
      <w:r>
        <w:rPr>
          <w:rFonts w:ascii="Arial" w:hAnsi="Arial" w:cs="Arial"/>
          <w:sz w:val="20"/>
          <w:szCs w:val="20"/>
        </w:rPr>
        <w:t>, PharmD</w:t>
      </w:r>
    </w:p>
    <w:p w14:paraId="1A95A109" w14:textId="77777777" w:rsidR="00F154A6" w:rsidRPr="00BB075D" w:rsidRDefault="00BB075D" w:rsidP="00BB075D">
      <w:pPr>
        <w:ind w:left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F154A6" w:rsidRPr="00BB075D">
        <w:rPr>
          <w:rFonts w:ascii="Arial" w:hAnsi="Arial" w:cs="Arial"/>
          <w:sz w:val="20"/>
          <w:szCs w:val="20"/>
        </w:rPr>
        <w:t>sottum@lhs.org</w:t>
      </w:r>
    </w:p>
    <w:p w14:paraId="794FA338" w14:textId="1F30F1AF" w:rsidR="009407A1" w:rsidRPr="009407A1" w:rsidRDefault="00DA65DB" w:rsidP="003433EB">
      <w:pPr>
        <w:pStyle w:val="ListParagraph"/>
        <w:numPr>
          <w:ilvl w:val="0"/>
          <w:numId w:val="6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NMS Code:113123</w:t>
      </w:r>
    </w:p>
    <w:p w14:paraId="7F358A16" w14:textId="15754FD6" w:rsidR="00951A1D" w:rsidRDefault="00FB0326" w:rsidP="003433EB">
      <w:pPr>
        <w:pStyle w:val="ListParagraph"/>
        <w:numPr>
          <w:ilvl w:val="0"/>
          <w:numId w:val="6"/>
        </w:numPr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Elective</w:t>
      </w:r>
      <w:r w:rsidR="00B33E25">
        <w:rPr>
          <w:rFonts w:ascii="Arial" w:hAnsi="Arial" w:cs="Arial"/>
          <w:sz w:val="20"/>
          <w:szCs w:val="20"/>
        </w:rPr>
        <w:t xml:space="preserve"> </w:t>
      </w:r>
      <w:r w:rsidR="004752FD">
        <w:rPr>
          <w:rFonts w:ascii="Arial" w:hAnsi="Arial" w:cs="Arial"/>
          <w:sz w:val="20"/>
          <w:szCs w:val="20"/>
        </w:rPr>
        <w:t>Learning Experiences:</w:t>
      </w:r>
    </w:p>
    <w:p w14:paraId="43FF59D0" w14:textId="05CCE579" w:rsidR="004752FD" w:rsidRDefault="004752FD" w:rsidP="00337AF4">
      <w:pPr>
        <w:pStyle w:val="ListParagraph"/>
        <w:numPr>
          <w:ilvl w:val="1"/>
          <w:numId w:val="6"/>
        </w:numPr>
        <w:ind w:left="45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Anticoagulation</w:t>
      </w:r>
    </w:p>
    <w:p w14:paraId="208C089C" w14:textId="1FD8A0DA" w:rsidR="000B53F1" w:rsidRPr="00524598" w:rsidRDefault="000B53F1" w:rsidP="0072154A">
      <w:pPr>
        <w:pStyle w:val="ListParagraph"/>
        <w:ind w:left="450"/>
        <w:rPr>
          <w:rFonts w:ascii="Arial" w:hAnsi="Arial" w:cs="Arial"/>
          <w:sz w:val="20"/>
          <w:szCs w:val="20"/>
        </w:rPr>
      </w:pPr>
    </w:p>
    <w:p w14:paraId="36256917" w14:textId="77777777" w:rsidR="00951A1D" w:rsidRPr="00951A1D" w:rsidRDefault="00951A1D" w:rsidP="00951A1D">
      <w:pPr>
        <w:rPr>
          <w:rFonts w:ascii="Arial" w:hAnsi="Arial" w:cs="Arial"/>
          <w:sz w:val="20"/>
          <w:szCs w:val="20"/>
        </w:rPr>
      </w:pPr>
    </w:p>
    <w:p w14:paraId="543D59BE" w14:textId="4B5DE99E" w:rsidR="00951A1D" w:rsidRDefault="00951A1D" w:rsidP="00951A1D">
      <w:pPr>
        <w:rPr>
          <w:rFonts w:ascii="Arial" w:hAnsi="Arial" w:cs="Arial"/>
          <w:sz w:val="20"/>
          <w:szCs w:val="20"/>
        </w:rPr>
      </w:pPr>
    </w:p>
    <w:p w14:paraId="50A8A550" w14:textId="5EEF611E" w:rsidR="00951A1D" w:rsidRDefault="00951A1D" w:rsidP="006F6A47">
      <w:pPr>
        <w:pStyle w:val="BasicParagraph"/>
        <w:spacing w:after="108" w:line="264" w:lineRule="auto"/>
        <w:ind w:left="-360"/>
      </w:pPr>
    </w:p>
    <w:p w14:paraId="70DADF5A" w14:textId="6B8FD4F9" w:rsidR="00951A1D" w:rsidRDefault="00951A1D" w:rsidP="00524598">
      <w:pPr>
        <w:pStyle w:val="BasicParagraph"/>
        <w:spacing w:after="108" w:line="264" w:lineRule="auto"/>
      </w:pPr>
    </w:p>
    <w:sectPr w:rsidR="00951A1D" w:rsidSect="003433EB">
      <w:headerReference w:type="default" r:id="rId16"/>
      <w:pgSz w:w="12240" w:h="15840"/>
      <w:pgMar w:top="720" w:right="1080" w:bottom="720" w:left="108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FB8C5D" w14:textId="77777777" w:rsidR="00B85DD7" w:rsidRDefault="00B85DD7" w:rsidP="00325731">
      <w:r>
        <w:separator/>
      </w:r>
    </w:p>
  </w:endnote>
  <w:endnote w:type="continuationSeparator" w:id="0">
    <w:p w14:paraId="0CA3D084" w14:textId="77777777" w:rsidR="00B85DD7" w:rsidRDefault="00B85DD7" w:rsidP="00325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1167F0" w14:textId="77777777" w:rsidR="00B85DD7" w:rsidRDefault="00B85DD7" w:rsidP="00325731">
      <w:r>
        <w:separator/>
      </w:r>
    </w:p>
  </w:footnote>
  <w:footnote w:type="continuationSeparator" w:id="0">
    <w:p w14:paraId="15E0238D" w14:textId="77777777" w:rsidR="00B85DD7" w:rsidRDefault="00B85DD7" w:rsidP="003257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64C71" w14:textId="77777777" w:rsidR="00713C99" w:rsidRPr="00713C99" w:rsidRDefault="00713C99" w:rsidP="003433EB">
    <w:pPr>
      <w:spacing w:before="240"/>
      <w:ind w:left="-360"/>
      <w:jc w:val="both"/>
    </w:pPr>
    <w:r w:rsidRPr="00713C99">
      <w:rPr>
        <w:rFonts w:ascii="Arial" w:hAnsi="Arial" w:cs="Arial"/>
        <w:noProof/>
        <w:sz w:val="20"/>
        <w:szCs w:val="22"/>
      </w:rPr>
      <w:drawing>
        <wp:anchor distT="0" distB="0" distL="114300" distR="114300" simplePos="0" relativeHeight="251659264" behindDoc="1" locked="1" layoutInCell="1" allowOverlap="1" wp14:anchorId="7F5DBD29" wp14:editId="4A2ED404">
          <wp:simplePos x="0" y="0"/>
          <wp:positionH relativeFrom="page">
            <wp:posOffset>177165</wp:posOffset>
          </wp:positionH>
          <wp:positionV relativeFrom="paragraph">
            <wp:posOffset>149860</wp:posOffset>
          </wp:positionV>
          <wp:extent cx="7405370" cy="9744075"/>
          <wp:effectExtent l="0" t="0" r="5080" b="952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H color — Word templates — 8.5 %22 lengt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5370" cy="9744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3C99">
      <w:rPr>
        <w:rFonts w:ascii="Arial" w:hAnsi="Arial" w:cs="Arial"/>
        <w:b/>
        <w:sz w:val="36"/>
        <w:szCs w:val="36"/>
      </w:rPr>
      <w:t>Legacy Health PGY1 Pharmacy Residency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E06E4"/>
    <w:multiLevelType w:val="hybridMultilevel"/>
    <w:tmpl w:val="0A549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C2250"/>
    <w:multiLevelType w:val="hybridMultilevel"/>
    <w:tmpl w:val="F8F8C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5611D7"/>
    <w:multiLevelType w:val="hybridMultilevel"/>
    <w:tmpl w:val="4E241E3E"/>
    <w:lvl w:ilvl="0" w:tplc="CA8A8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4A4B7A"/>
    <w:multiLevelType w:val="hybridMultilevel"/>
    <w:tmpl w:val="A796B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0B1E97"/>
    <w:multiLevelType w:val="hybridMultilevel"/>
    <w:tmpl w:val="74C8B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9D364A"/>
    <w:multiLevelType w:val="hybridMultilevel"/>
    <w:tmpl w:val="EB8C0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6862CF"/>
    <w:multiLevelType w:val="hybridMultilevel"/>
    <w:tmpl w:val="E962D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5F4"/>
    <w:rsid w:val="0001189A"/>
    <w:rsid w:val="00026B9C"/>
    <w:rsid w:val="00043670"/>
    <w:rsid w:val="00072460"/>
    <w:rsid w:val="000737AA"/>
    <w:rsid w:val="000A5CD3"/>
    <w:rsid w:val="000B53F1"/>
    <w:rsid w:val="000D630B"/>
    <w:rsid w:val="00101C83"/>
    <w:rsid w:val="00120A46"/>
    <w:rsid w:val="0012504E"/>
    <w:rsid w:val="0015459A"/>
    <w:rsid w:val="00155F3C"/>
    <w:rsid w:val="00165359"/>
    <w:rsid w:val="001E42A2"/>
    <w:rsid w:val="001F4436"/>
    <w:rsid w:val="00206F44"/>
    <w:rsid w:val="00217C92"/>
    <w:rsid w:val="002C29C4"/>
    <w:rsid w:val="00325731"/>
    <w:rsid w:val="00337AF4"/>
    <w:rsid w:val="00341145"/>
    <w:rsid w:val="003433EB"/>
    <w:rsid w:val="003A0E3F"/>
    <w:rsid w:val="00424094"/>
    <w:rsid w:val="004443BE"/>
    <w:rsid w:val="00461957"/>
    <w:rsid w:val="004752FD"/>
    <w:rsid w:val="0047666B"/>
    <w:rsid w:val="00493C03"/>
    <w:rsid w:val="004A2D84"/>
    <w:rsid w:val="00512612"/>
    <w:rsid w:val="00524598"/>
    <w:rsid w:val="005374D6"/>
    <w:rsid w:val="00542624"/>
    <w:rsid w:val="00565FED"/>
    <w:rsid w:val="00595EE8"/>
    <w:rsid w:val="005A4E28"/>
    <w:rsid w:val="005D0AD3"/>
    <w:rsid w:val="00603901"/>
    <w:rsid w:val="00613763"/>
    <w:rsid w:val="006415F4"/>
    <w:rsid w:val="006512A2"/>
    <w:rsid w:val="00680438"/>
    <w:rsid w:val="006B31F6"/>
    <w:rsid w:val="006B5C85"/>
    <w:rsid w:val="006C66FC"/>
    <w:rsid w:val="006C7417"/>
    <w:rsid w:val="006E7E23"/>
    <w:rsid w:val="006F6A47"/>
    <w:rsid w:val="0070556C"/>
    <w:rsid w:val="00713C99"/>
    <w:rsid w:val="0072154A"/>
    <w:rsid w:val="00753F3D"/>
    <w:rsid w:val="00766BF1"/>
    <w:rsid w:val="007878F3"/>
    <w:rsid w:val="00791ECB"/>
    <w:rsid w:val="007B741C"/>
    <w:rsid w:val="007C6E04"/>
    <w:rsid w:val="00830830"/>
    <w:rsid w:val="00897653"/>
    <w:rsid w:val="008B08AC"/>
    <w:rsid w:val="008D23FE"/>
    <w:rsid w:val="008E0D24"/>
    <w:rsid w:val="00913837"/>
    <w:rsid w:val="00932644"/>
    <w:rsid w:val="009407A1"/>
    <w:rsid w:val="00951A1D"/>
    <w:rsid w:val="00995C2B"/>
    <w:rsid w:val="009A3201"/>
    <w:rsid w:val="009A6564"/>
    <w:rsid w:val="009C00D3"/>
    <w:rsid w:val="009D3235"/>
    <w:rsid w:val="009F71FE"/>
    <w:rsid w:val="00A00331"/>
    <w:rsid w:val="00A16B9D"/>
    <w:rsid w:val="00A204F0"/>
    <w:rsid w:val="00A51F34"/>
    <w:rsid w:val="00AC733F"/>
    <w:rsid w:val="00B0119D"/>
    <w:rsid w:val="00B15935"/>
    <w:rsid w:val="00B1770E"/>
    <w:rsid w:val="00B304D0"/>
    <w:rsid w:val="00B33E25"/>
    <w:rsid w:val="00B411C3"/>
    <w:rsid w:val="00B533A7"/>
    <w:rsid w:val="00B54D29"/>
    <w:rsid w:val="00B621F4"/>
    <w:rsid w:val="00B85DD7"/>
    <w:rsid w:val="00BA046C"/>
    <w:rsid w:val="00BA58AB"/>
    <w:rsid w:val="00BB075D"/>
    <w:rsid w:val="00C00944"/>
    <w:rsid w:val="00C0317A"/>
    <w:rsid w:val="00C05E19"/>
    <w:rsid w:val="00C274A6"/>
    <w:rsid w:val="00C4445B"/>
    <w:rsid w:val="00C71D26"/>
    <w:rsid w:val="00C81875"/>
    <w:rsid w:val="00C97571"/>
    <w:rsid w:val="00C97F9C"/>
    <w:rsid w:val="00CC3AA4"/>
    <w:rsid w:val="00CC731B"/>
    <w:rsid w:val="00CF3444"/>
    <w:rsid w:val="00D144AF"/>
    <w:rsid w:val="00D42FE9"/>
    <w:rsid w:val="00D72AE3"/>
    <w:rsid w:val="00D9414A"/>
    <w:rsid w:val="00DA65DB"/>
    <w:rsid w:val="00DB620A"/>
    <w:rsid w:val="00DE17BC"/>
    <w:rsid w:val="00E00760"/>
    <w:rsid w:val="00E11402"/>
    <w:rsid w:val="00E20975"/>
    <w:rsid w:val="00E23457"/>
    <w:rsid w:val="00E30E5D"/>
    <w:rsid w:val="00E50A1E"/>
    <w:rsid w:val="00E603C0"/>
    <w:rsid w:val="00EA594E"/>
    <w:rsid w:val="00EB6C6F"/>
    <w:rsid w:val="00EE428A"/>
    <w:rsid w:val="00F0734F"/>
    <w:rsid w:val="00F154A6"/>
    <w:rsid w:val="00F244DD"/>
    <w:rsid w:val="00F25C4B"/>
    <w:rsid w:val="00F522DF"/>
    <w:rsid w:val="00FB0326"/>
    <w:rsid w:val="00FD5F46"/>
    <w:rsid w:val="00FF1ADC"/>
    <w:rsid w:val="00FF7D1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24409B"/>
  <w15:docId w15:val="{E2163D15-1F6D-4431-87FB-DE2CE12D5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37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443BE"/>
    <w:rPr>
      <w:color w:val="0000FF"/>
      <w:u w:val="single"/>
    </w:rPr>
  </w:style>
  <w:style w:type="paragraph" w:styleId="DocumentMap">
    <w:name w:val="Document Map"/>
    <w:basedOn w:val="Normal"/>
    <w:link w:val="DocumentMapChar"/>
    <w:rsid w:val="004443BE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4443BE"/>
    <w:rPr>
      <w:rFonts w:ascii="Lucida Grande" w:hAnsi="Lucida Grande"/>
    </w:rPr>
  </w:style>
  <w:style w:type="paragraph" w:customStyle="1" w:styleId="BasicParagraph">
    <w:name w:val="[Basic Paragraph]"/>
    <w:basedOn w:val="Normal"/>
    <w:rsid w:val="00EA594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Cambria" w:hAnsi="Times-Roman" w:cs="Times-Roman"/>
      <w:color w:val="000000"/>
    </w:rPr>
  </w:style>
  <w:style w:type="paragraph" w:styleId="BalloonText">
    <w:name w:val="Balloon Text"/>
    <w:basedOn w:val="Normal"/>
    <w:link w:val="BalloonTextChar"/>
    <w:semiHidden/>
    <w:unhideWhenUsed/>
    <w:rsid w:val="009F71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F71F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57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5731"/>
  </w:style>
  <w:style w:type="paragraph" w:styleId="Footer">
    <w:name w:val="footer"/>
    <w:basedOn w:val="Normal"/>
    <w:link w:val="FooterChar"/>
    <w:unhideWhenUsed/>
    <w:rsid w:val="003257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25731"/>
  </w:style>
  <w:style w:type="paragraph" w:styleId="ListParagraph">
    <w:name w:val="List Paragraph"/>
    <w:basedOn w:val="Normal"/>
    <w:uiPriority w:val="34"/>
    <w:qFormat/>
    <w:rsid w:val="00A00331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2BB0F6FB6C3A47BF9CA357C6B2C302" ma:contentTypeVersion="13" ma:contentTypeDescription="Create a new document." ma:contentTypeScope="" ma:versionID="db2e3c2b985c992d0a95dbf900a986a8">
  <xsd:schema xmlns:xsd="http://www.w3.org/2001/XMLSchema" xmlns:xs="http://www.w3.org/2001/XMLSchema" xmlns:p="http://schemas.microsoft.com/office/2006/metadata/properties" xmlns:ns2="7222908e-05d2-4b6d-a808-4296eb18a38c" xmlns:ns3="236c5fd1-edd5-486e-b408-c2318b28e632" targetNamespace="http://schemas.microsoft.com/office/2006/metadata/properties" ma:root="true" ma:fieldsID="f45d455958435b678b07060e71d4f586" ns2:_="" ns3:_="">
    <xsd:import namespace="7222908e-05d2-4b6d-a808-4296eb18a38c"/>
    <xsd:import namespace="236c5fd1-edd5-486e-b408-c2318b28e63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22908e-05d2-4b6d-a808-4296eb18a3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6c5fd1-edd5-486e-b408-c2318b28e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62C73A-B116-4A52-B6D4-99DCBD466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034DFA-71F6-4618-9106-4C89FB517B9F}"/>
</file>

<file path=customXml/itemProps3.xml><?xml version="1.0" encoding="utf-8"?>
<ds:datastoreItem xmlns:ds="http://schemas.openxmlformats.org/officeDocument/2006/customXml" ds:itemID="{662612D8-E0A7-4DBF-8A11-140C7F174B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C475F85-910A-4B8D-9878-5B498D6046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Legacy Health</Company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Legacy Health</dc:creator>
  <cp:keywords/>
  <cp:lastModifiedBy>Yabut, Katie A :LMH Mgr Pharmacy</cp:lastModifiedBy>
  <cp:revision>31</cp:revision>
  <cp:lastPrinted>2018-11-18T23:47:00Z</cp:lastPrinted>
  <dcterms:created xsi:type="dcterms:W3CDTF">2021-09-16T20:07:00Z</dcterms:created>
  <dcterms:modified xsi:type="dcterms:W3CDTF">2021-09-16T20:40:00Z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0x0101008A2BB0F6FB6C3A47BF9CA357C6B2C302</vt:lpwstr>
  </property>
</Properties>
</file>